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4A3F" w14:textId="701240BF" w:rsidR="00605151" w:rsidRDefault="00605151" w:rsidP="00501A6B">
      <w:pPr>
        <w:jc w:val="center"/>
      </w:pPr>
    </w:p>
    <w:p w14:paraId="10F900B5" w14:textId="087714F7" w:rsidR="00501A6B" w:rsidRDefault="00C8786D" w:rsidP="00501A6B">
      <w:pPr>
        <w:jc w:val="center"/>
      </w:pPr>
      <w:r>
        <w:t>July 1, 2021</w:t>
      </w:r>
    </w:p>
    <w:p w14:paraId="074AE3CA" w14:textId="3149BFCF" w:rsidR="009F0D3D" w:rsidRDefault="00C8786D" w:rsidP="00501A6B">
      <w:pPr>
        <w:jc w:val="center"/>
      </w:pPr>
      <w:r>
        <w:t>SHUC</w:t>
      </w:r>
      <w:r w:rsidR="00501A6B">
        <w:t xml:space="preserve"> Covid Safety Team:</w:t>
      </w:r>
      <w:r>
        <w:t xml:space="preserve"> Communicable Disease Prevention </w:t>
      </w:r>
    </w:p>
    <w:p w14:paraId="3AC39F2E" w14:textId="75503B97" w:rsidR="009F0D3D" w:rsidRDefault="009F0D3D"/>
    <w:p w14:paraId="723A9BB6" w14:textId="5C8C42C5" w:rsidR="00CC472D" w:rsidRDefault="00CC472D" w:rsidP="000706C3">
      <w:pPr>
        <w:spacing w:after="0" w:line="240" w:lineRule="auto"/>
      </w:pPr>
      <w:r>
        <w:t>SHUC will be following the ‘ORDER OF THE PROVINCIAL HEALTH OFFICER</w:t>
      </w:r>
    </w:p>
    <w:p w14:paraId="4D7487D5" w14:textId="77777777" w:rsidR="00CC472D" w:rsidRDefault="00CC472D" w:rsidP="000706C3">
      <w:pPr>
        <w:spacing w:after="0" w:line="240" w:lineRule="auto"/>
      </w:pPr>
      <w:r>
        <w:t>(Pursuant to Sections 30, 31, 32 and 39 (3) Public Health Act, S.B.C. 2008)</w:t>
      </w:r>
    </w:p>
    <w:p w14:paraId="3C0086BE" w14:textId="444E0D4D" w:rsidR="00CC472D" w:rsidRDefault="00CC472D" w:rsidP="000706C3">
      <w:pPr>
        <w:spacing w:after="0" w:line="240" w:lineRule="auto"/>
      </w:pPr>
      <w:r>
        <w:t>GATHERINGS AND EVENTS – June 30, 2021’</w:t>
      </w:r>
    </w:p>
    <w:p w14:paraId="059565D0" w14:textId="77777777" w:rsidR="007B5BB9" w:rsidRDefault="007B5BB9" w:rsidP="00CC472D">
      <w:pPr>
        <w:rPr>
          <w:b/>
          <w:bCs/>
        </w:rPr>
      </w:pPr>
    </w:p>
    <w:p w14:paraId="1BFC7047" w14:textId="49420A63" w:rsidR="00A44E3D" w:rsidRPr="007B5BB9" w:rsidRDefault="00080EDE" w:rsidP="00CC472D">
      <w:p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 xml:space="preserve">For </w:t>
      </w:r>
      <w:r w:rsidR="000706C3" w:rsidRPr="007B5BB9">
        <w:rPr>
          <w:b/>
          <w:bCs/>
          <w:sz w:val="24"/>
          <w:szCs w:val="24"/>
        </w:rPr>
        <w:t xml:space="preserve">SHUC </w:t>
      </w:r>
      <w:r w:rsidRPr="007B5BB9">
        <w:rPr>
          <w:b/>
          <w:bCs/>
          <w:sz w:val="24"/>
          <w:szCs w:val="24"/>
        </w:rPr>
        <w:t>renter</w:t>
      </w:r>
      <w:r w:rsidR="00A44E3D" w:rsidRPr="007B5BB9">
        <w:rPr>
          <w:b/>
          <w:bCs/>
          <w:sz w:val="24"/>
          <w:szCs w:val="24"/>
        </w:rPr>
        <w:t xml:space="preserve"> groups</w:t>
      </w:r>
      <w:r w:rsidR="00DB404B" w:rsidRPr="007B5BB9">
        <w:rPr>
          <w:b/>
          <w:bCs/>
          <w:sz w:val="24"/>
          <w:szCs w:val="24"/>
        </w:rPr>
        <w:t xml:space="preserve"> please ensure the following</w:t>
      </w:r>
      <w:r w:rsidR="00A44E3D" w:rsidRPr="007B5BB9">
        <w:rPr>
          <w:b/>
          <w:bCs/>
          <w:sz w:val="24"/>
          <w:szCs w:val="24"/>
        </w:rPr>
        <w:t>:</w:t>
      </w:r>
    </w:p>
    <w:p w14:paraId="3F1C9B6F" w14:textId="63D8D8AE" w:rsidR="00A44E3D" w:rsidRPr="007B5BB9" w:rsidRDefault="00DB404B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>Do not exceed t</w:t>
      </w:r>
      <w:r w:rsidR="00A44E3D" w:rsidRPr="007B5BB9">
        <w:rPr>
          <w:b/>
          <w:bCs/>
          <w:sz w:val="24"/>
          <w:szCs w:val="24"/>
        </w:rPr>
        <w:t>he maximum room capacity</w:t>
      </w:r>
      <w:r w:rsidR="007F5210" w:rsidRPr="007B5BB9">
        <w:rPr>
          <w:b/>
          <w:bCs/>
          <w:sz w:val="24"/>
          <w:szCs w:val="24"/>
        </w:rPr>
        <w:t xml:space="preserve"> </w:t>
      </w:r>
      <w:r w:rsidR="000706C3" w:rsidRPr="007B5BB9">
        <w:rPr>
          <w:b/>
          <w:bCs/>
          <w:sz w:val="24"/>
          <w:szCs w:val="24"/>
        </w:rPr>
        <w:t>fo</w:t>
      </w:r>
      <w:r w:rsidR="007F5210" w:rsidRPr="007B5BB9">
        <w:rPr>
          <w:b/>
          <w:bCs/>
          <w:sz w:val="24"/>
          <w:szCs w:val="24"/>
        </w:rPr>
        <w:t>r meeting rooms</w:t>
      </w:r>
      <w:r w:rsidR="00A44E3D" w:rsidRPr="007B5BB9">
        <w:rPr>
          <w:b/>
          <w:bCs/>
          <w:sz w:val="24"/>
          <w:szCs w:val="24"/>
        </w:rPr>
        <w:t xml:space="preserve"> posted on</w:t>
      </w:r>
      <w:r w:rsidR="000706C3" w:rsidRPr="007B5BB9">
        <w:rPr>
          <w:b/>
          <w:bCs/>
          <w:sz w:val="24"/>
          <w:szCs w:val="24"/>
        </w:rPr>
        <w:t xml:space="preserve"> each</w:t>
      </w:r>
      <w:r w:rsidR="00A44E3D" w:rsidRPr="007B5BB9">
        <w:rPr>
          <w:b/>
          <w:bCs/>
          <w:sz w:val="24"/>
          <w:szCs w:val="24"/>
        </w:rPr>
        <w:t xml:space="preserve"> door</w:t>
      </w:r>
      <w:r w:rsidR="00F006A4">
        <w:rPr>
          <w:b/>
          <w:bCs/>
          <w:sz w:val="24"/>
          <w:szCs w:val="24"/>
        </w:rPr>
        <w:t>*</w:t>
      </w:r>
    </w:p>
    <w:p w14:paraId="2D1D6FE0" w14:textId="0014D0F2" w:rsidR="007F5210" w:rsidRPr="007B5BB9" w:rsidRDefault="007F5210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>Identify</w:t>
      </w:r>
      <w:r w:rsidR="00F62036" w:rsidRPr="007B5BB9">
        <w:rPr>
          <w:b/>
          <w:bCs/>
          <w:sz w:val="24"/>
          <w:szCs w:val="24"/>
        </w:rPr>
        <w:t xml:space="preserve"> </w:t>
      </w:r>
      <w:r w:rsidR="002402C0" w:rsidRPr="007B5BB9">
        <w:rPr>
          <w:b/>
          <w:bCs/>
          <w:sz w:val="24"/>
          <w:szCs w:val="24"/>
        </w:rPr>
        <w:t>an</w:t>
      </w:r>
      <w:r w:rsidRPr="007B5BB9">
        <w:rPr>
          <w:b/>
          <w:bCs/>
          <w:sz w:val="24"/>
          <w:szCs w:val="24"/>
        </w:rPr>
        <w:t xml:space="preserve"> “organizer”</w:t>
      </w:r>
      <w:proofErr w:type="gramStart"/>
      <w:r w:rsidR="002402C0" w:rsidRPr="007B5BB9">
        <w:rPr>
          <w:b/>
          <w:bCs/>
          <w:sz w:val="24"/>
          <w:szCs w:val="24"/>
        </w:rPr>
        <w:t xml:space="preserve">/ </w:t>
      </w:r>
      <w:r w:rsidRPr="007B5BB9">
        <w:rPr>
          <w:b/>
          <w:bCs/>
          <w:sz w:val="24"/>
          <w:szCs w:val="24"/>
        </w:rPr>
        <w:t xml:space="preserve"> lea</w:t>
      </w:r>
      <w:r w:rsidR="00AF0152" w:rsidRPr="007B5BB9">
        <w:rPr>
          <w:b/>
          <w:bCs/>
          <w:sz w:val="24"/>
          <w:szCs w:val="24"/>
        </w:rPr>
        <w:t>der</w:t>
      </w:r>
      <w:proofErr w:type="gramEnd"/>
      <w:r w:rsidR="00AF0152" w:rsidRPr="007B5BB9">
        <w:rPr>
          <w:b/>
          <w:bCs/>
          <w:sz w:val="24"/>
          <w:szCs w:val="24"/>
        </w:rPr>
        <w:t xml:space="preserve"> /  ‘most responsible person’ on site for </w:t>
      </w:r>
      <w:r w:rsidR="002402C0" w:rsidRPr="007B5BB9">
        <w:rPr>
          <w:b/>
          <w:bCs/>
          <w:sz w:val="24"/>
          <w:szCs w:val="24"/>
        </w:rPr>
        <w:t xml:space="preserve">the </w:t>
      </w:r>
      <w:r w:rsidR="00AF0152" w:rsidRPr="007B5BB9">
        <w:rPr>
          <w:b/>
          <w:bCs/>
          <w:sz w:val="24"/>
          <w:szCs w:val="24"/>
        </w:rPr>
        <w:t>event/meeting</w:t>
      </w:r>
    </w:p>
    <w:p w14:paraId="4AF88BF9" w14:textId="66ABD1AC" w:rsidR="00AF0152" w:rsidRPr="007B5BB9" w:rsidRDefault="00AF0152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>Participants once seated, must not move</w:t>
      </w:r>
      <w:r w:rsidR="00F62036" w:rsidRPr="007B5BB9">
        <w:rPr>
          <w:b/>
          <w:bCs/>
          <w:sz w:val="24"/>
          <w:szCs w:val="24"/>
        </w:rPr>
        <w:t xml:space="preserve"> </w:t>
      </w:r>
      <w:r w:rsidR="00304E74" w:rsidRPr="007B5BB9">
        <w:rPr>
          <w:b/>
          <w:bCs/>
          <w:sz w:val="24"/>
          <w:szCs w:val="24"/>
        </w:rPr>
        <w:t>unless to assist someone else or go to the restroom</w:t>
      </w:r>
    </w:p>
    <w:p w14:paraId="67A6F12B" w14:textId="77777777" w:rsidR="002F3D1E" w:rsidRPr="007B5BB9" w:rsidRDefault="002F3D1E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>Controlled entry / exit process</w:t>
      </w:r>
    </w:p>
    <w:p w14:paraId="249DA17A" w14:textId="516DD941" w:rsidR="002F3D1E" w:rsidRPr="007B5BB9" w:rsidRDefault="002F3D1E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 xml:space="preserve">Self </w:t>
      </w:r>
      <w:proofErr w:type="gramStart"/>
      <w:r w:rsidRPr="007B5BB9">
        <w:rPr>
          <w:b/>
          <w:bCs/>
          <w:sz w:val="24"/>
          <w:szCs w:val="24"/>
        </w:rPr>
        <w:t>serve</w:t>
      </w:r>
      <w:proofErr w:type="gramEnd"/>
      <w:r w:rsidRPr="007B5BB9">
        <w:rPr>
          <w:b/>
          <w:bCs/>
          <w:sz w:val="24"/>
          <w:szCs w:val="24"/>
        </w:rPr>
        <w:t xml:space="preserve"> food or drink station</w:t>
      </w:r>
      <w:r w:rsidR="005E72BE" w:rsidRPr="007B5BB9">
        <w:rPr>
          <w:b/>
          <w:bCs/>
          <w:sz w:val="24"/>
          <w:szCs w:val="24"/>
        </w:rPr>
        <w:t xml:space="preserve">, participants </w:t>
      </w:r>
      <w:r w:rsidR="00D22C8B" w:rsidRPr="007B5BB9">
        <w:rPr>
          <w:b/>
          <w:bCs/>
          <w:sz w:val="24"/>
          <w:szCs w:val="24"/>
        </w:rPr>
        <w:t xml:space="preserve">must sanitize </w:t>
      </w:r>
      <w:r w:rsidR="005E72BE" w:rsidRPr="007B5BB9">
        <w:rPr>
          <w:b/>
          <w:bCs/>
          <w:sz w:val="24"/>
          <w:szCs w:val="24"/>
        </w:rPr>
        <w:t>hand</w:t>
      </w:r>
      <w:r w:rsidR="00FD4713" w:rsidRPr="007B5BB9">
        <w:rPr>
          <w:b/>
          <w:bCs/>
          <w:sz w:val="24"/>
          <w:szCs w:val="24"/>
        </w:rPr>
        <w:t>s</w:t>
      </w:r>
      <w:r w:rsidR="005E72BE" w:rsidRPr="007B5BB9">
        <w:rPr>
          <w:b/>
          <w:bCs/>
          <w:sz w:val="24"/>
          <w:szCs w:val="24"/>
        </w:rPr>
        <w:t xml:space="preserve"> prior to</w:t>
      </w:r>
      <w:r w:rsidR="00D22C8B" w:rsidRPr="007B5BB9">
        <w:rPr>
          <w:b/>
          <w:bCs/>
          <w:sz w:val="24"/>
          <w:szCs w:val="24"/>
        </w:rPr>
        <w:t xml:space="preserve"> use</w:t>
      </w:r>
      <w:r w:rsidRPr="007B5BB9">
        <w:rPr>
          <w:b/>
          <w:bCs/>
          <w:sz w:val="24"/>
          <w:szCs w:val="24"/>
        </w:rPr>
        <w:t xml:space="preserve"> </w:t>
      </w:r>
    </w:p>
    <w:p w14:paraId="7AC13B0A" w14:textId="273AB7B8" w:rsidR="00D22C8B" w:rsidRPr="007B5BB9" w:rsidRDefault="00D22C8B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 xml:space="preserve">After </w:t>
      </w:r>
      <w:r w:rsidR="008B51DB" w:rsidRPr="007B5BB9">
        <w:rPr>
          <w:b/>
          <w:bCs/>
          <w:sz w:val="24"/>
          <w:szCs w:val="24"/>
        </w:rPr>
        <w:t>event/meeting sanitize area, especially high touch surfaces</w:t>
      </w:r>
    </w:p>
    <w:p w14:paraId="12A6E0F1" w14:textId="5B5C95C7" w:rsidR="0000524D" w:rsidRDefault="0000524D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B5BB9">
        <w:rPr>
          <w:b/>
          <w:bCs/>
          <w:sz w:val="24"/>
          <w:szCs w:val="24"/>
        </w:rPr>
        <w:t xml:space="preserve">Submit a </w:t>
      </w:r>
      <w:r w:rsidR="000706C3" w:rsidRPr="007B5BB9">
        <w:rPr>
          <w:b/>
          <w:bCs/>
          <w:sz w:val="24"/>
          <w:szCs w:val="24"/>
        </w:rPr>
        <w:t xml:space="preserve">‘Safety Plan” to SHUC Safety Team </w:t>
      </w:r>
    </w:p>
    <w:p w14:paraId="09EAEA82" w14:textId="00457E3E" w:rsidR="00196168" w:rsidRDefault="00196168" w:rsidP="00A44E3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 questions or need for clarification please contact Nina Matthews </w:t>
      </w:r>
      <w:r w:rsidR="008F05B6">
        <w:rPr>
          <w:b/>
          <w:bCs/>
          <w:sz w:val="24"/>
          <w:szCs w:val="24"/>
        </w:rPr>
        <w:t>Office Administrator or delegate</w:t>
      </w:r>
    </w:p>
    <w:p w14:paraId="30919061" w14:textId="77777777" w:rsidR="00196168" w:rsidRPr="007B5BB9" w:rsidRDefault="00196168" w:rsidP="00196168">
      <w:pPr>
        <w:pStyle w:val="ListParagraph"/>
        <w:rPr>
          <w:b/>
          <w:bCs/>
          <w:sz w:val="24"/>
          <w:szCs w:val="24"/>
        </w:rPr>
      </w:pPr>
    </w:p>
    <w:p w14:paraId="68EC2FCD" w14:textId="31742255" w:rsidR="00E27DEC" w:rsidRDefault="002F4E4B" w:rsidP="002834D2">
      <w:r>
        <w:t>Full e</w:t>
      </w:r>
      <w:r w:rsidR="00CC472D">
        <w:t xml:space="preserve">xcerpt </w:t>
      </w:r>
      <w:r w:rsidR="002834D2">
        <w:t xml:space="preserve">from </w:t>
      </w:r>
      <w:r w:rsidR="00BF5B97">
        <w:t xml:space="preserve">PHO June 30, </w:t>
      </w:r>
      <w:proofErr w:type="gramStart"/>
      <w:r w:rsidR="00BF5B97">
        <w:t>2021</w:t>
      </w:r>
      <w:proofErr w:type="gramEnd"/>
      <w:r w:rsidR="00BF5B97">
        <w:t xml:space="preserve"> order:</w:t>
      </w:r>
      <w:r w:rsidR="002834D2">
        <w:t xml:space="preserve">  </w:t>
      </w:r>
      <w:r w:rsidR="00E27DEC">
        <w:tab/>
        <w:t>C. INSIDE EVENTS</w:t>
      </w:r>
    </w:p>
    <w:p w14:paraId="47F2ADEE" w14:textId="77777777" w:rsidR="00E27DEC" w:rsidRDefault="00E27DEC" w:rsidP="00D4296B">
      <w:pPr>
        <w:tabs>
          <w:tab w:val="left" w:pos="1340"/>
        </w:tabs>
        <w:spacing w:after="0"/>
      </w:pPr>
      <w:r>
        <w:t>1. A person may permit a place to be used for, or may organize or be present at an inside</w:t>
      </w:r>
    </w:p>
    <w:p w14:paraId="440750DD" w14:textId="5A201383" w:rsidR="00E27DEC" w:rsidRDefault="00E27DEC" w:rsidP="00D4296B">
      <w:pPr>
        <w:tabs>
          <w:tab w:val="left" w:pos="1340"/>
        </w:tabs>
        <w:spacing w:after="0"/>
      </w:pPr>
      <w:r>
        <w:t>event, if the provisions of this Part are complied with.</w:t>
      </w:r>
    </w:p>
    <w:p w14:paraId="1B997264" w14:textId="77777777" w:rsidR="00D4296B" w:rsidRDefault="00D4296B" w:rsidP="00D4296B">
      <w:pPr>
        <w:tabs>
          <w:tab w:val="left" w:pos="1340"/>
        </w:tabs>
        <w:spacing w:after="0"/>
      </w:pPr>
    </w:p>
    <w:p w14:paraId="67B5FA1C" w14:textId="77777777" w:rsidR="00E27DEC" w:rsidRDefault="00E27DEC" w:rsidP="00D4296B">
      <w:pPr>
        <w:tabs>
          <w:tab w:val="left" w:pos="1340"/>
        </w:tabs>
        <w:spacing w:after="0"/>
      </w:pPr>
      <w:r>
        <w:t>2. No more than 50 persons, or 50% of the seated operating capacity of the place, excluding</w:t>
      </w:r>
    </w:p>
    <w:p w14:paraId="4B48FD7B" w14:textId="68C62C16" w:rsidR="00E27DEC" w:rsidRDefault="00E27DEC" w:rsidP="00D4296B">
      <w:pPr>
        <w:tabs>
          <w:tab w:val="left" w:pos="1340"/>
        </w:tabs>
        <w:spacing w:after="0"/>
      </w:pPr>
      <w:r>
        <w:t>event staff, whichever number is greater, are present.</w:t>
      </w:r>
    </w:p>
    <w:p w14:paraId="159625F5" w14:textId="77777777" w:rsidR="00D4296B" w:rsidRDefault="00D4296B" w:rsidP="00D4296B">
      <w:pPr>
        <w:tabs>
          <w:tab w:val="left" w:pos="1340"/>
        </w:tabs>
        <w:spacing w:after="0"/>
      </w:pPr>
    </w:p>
    <w:p w14:paraId="4A313472" w14:textId="3C3AD2F0" w:rsidR="00E27DEC" w:rsidRDefault="00E27DEC" w:rsidP="00D4296B">
      <w:pPr>
        <w:tabs>
          <w:tab w:val="left" w:pos="1340"/>
        </w:tabs>
        <w:spacing w:after="0"/>
      </w:pPr>
      <w:r>
        <w:t>3. There is an organizer.</w:t>
      </w:r>
    </w:p>
    <w:p w14:paraId="37BB1E19" w14:textId="77777777" w:rsidR="00D4296B" w:rsidRDefault="00D4296B" w:rsidP="00D4296B">
      <w:pPr>
        <w:tabs>
          <w:tab w:val="left" w:pos="1340"/>
        </w:tabs>
        <w:spacing w:after="0"/>
      </w:pPr>
    </w:p>
    <w:p w14:paraId="5CB5CE4E" w14:textId="207E87EA" w:rsidR="00E27DEC" w:rsidRDefault="00E27DEC" w:rsidP="00D4296B">
      <w:pPr>
        <w:tabs>
          <w:tab w:val="left" w:pos="1340"/>
        </w:tabs>
        <w:spacing w:after="0"/>
      </w:pPr>
      <w:r>
        <w:t>4. Access to the event is controlled.</w:t>
      </w:r>
    </w:p>
    <w:p w14:paraId="3130E5E3" w14:textId="77777777" w:rsidR="00D4296B" w:rsidRDefault="00D4296B" w:rsidP="00D4296B">
      <w:pPr>
        <w:tabs>
          <w:tab w:val="left" w:pos="1340"/>
        </w:tabs>
        <w:spacing w:after="0"/>
      </w:pPr>
    </w:p>
    <w:p w14:paraId="45B87ED2" w14:textId="77777777" w:rsidR="00E27DEC" w:rsidRDefault="00E27DEC" w:rsidP="00D4296B">
      <w:pPr>
        <w:tabs>
          <w:tab w:val="left" w:pos="1340"/>
        </w:tabs>
        <w:spacing w:after="0"/>
      </w:pPr>
      <w:r>
        <w:t>5. There is seating available for each participant, and each participant is assigned to a seat or</w:t>
      </w:r>
    </w:p>
    <w:p w14:paraId="51E61B20" w14:textId="3BF0130D" w:rsidR="00E27DEC" w:rsidRDefault="00E27DEC" w:rsidP="00D4296B">
      <w:pPr>
        <w:tabs>
          <w:tab w:val="left" w:pos="1340"/>
        </w:tabs>
        <w:spacing w:after="0"/>
      </w:pPr>
      <w:r>
        <w:t>a table.</w:t>
      </w:r>
    </w:p>
    <w:p w14:paraId="0417AE8C" w14:textId="77777777" w:rsidR="00D4296B" w:rsidRDefault="00D4296B" w:rsidP="00D4296B">
      <w:pPr>
        <w:tabs>
          <w:tab w:val="left" w:pos="1340"/>
        </w:tabs>
        <w:spacing w:after="0"/>
      </w:pPr>
    </w:p>
    <w:p w14:paraId="03AB767E" w14:textId="1B8FD5A7" w:rsidR="00E27DEC" w:rsidRDefault="00E27DEC" w:rsidP="00D4296B">
      <w:pPr>
        <w:tabs>
          <w:tab w:val="left" w:pos="1340"/>
        </w:tabs>
        <w:spacing w:after="0"/>
      </w:pPr>
      <w:r>
        <w:t>6. Participants are seated throughout the place in such a way as to use all available space.</w:t>
      </w:r>
    </w:p>
    <w:p w14:paraId="78042242" w14:textId="77777777" w:rsidR="00D4296B" w:rsidRDefault="00D4296B" w:rsidP="00D4296B">
      <w:pPr>
        <w:tabs>
          <w:tab w:val="left" w:pos="1340"/>
        </w:tabs>
        <w:spacing w:after="0"/>
      </w:pPr>
    </w:p>
    <w:p w14:paraId="63ED6769" w14:textId="77777777" w:rsidR="00E27DEC" w:rsidRDefault="00E27DEC" w:rsidP="00D4296B">
      <w:pPr>
        <w:tabs>
          <w:tab w:val="left" w:pos="1340"/>
        </w:tabs>
        <w:spacing w:after="0"/>
      </w:pPr>
      <w:r>
        <w:t>7. Participants stay in the seat to which they are assigned, and do not move from seat to</w:t>
      </w:r>
    </w:p>
    <w:p w14:paraId="25A5045B" w14:textId="51A33FD4" w:rsidR="00E27DEC" w:rsidRDefault="00E27DEC" w:rsidP="00D4296B">
      <w:pPr>
        <w:tabs>
          <w:tab w:val="left" w:pos="1340"/>
        </w:tabs>
        <w:spacing w:after="0"/>
      </w:pPr>
      <w:r>
        <w:t>seat.</w:t>
      </w:r>
    </w:p>
    <w:p w14:paraId="7ED4799C" w14:textId="77777777" w:rsidR="00D4296B" w:rsidRDefault="00D4296B" w:rsidP="00D4296B">
      <w:pPr>
        <w:tabs>
          <w:tab w:val="left" w:pos="1340"/>
        </w:tabs>
        <w:spacing w:after="0"/>
      </w:pPr>
    </w:p>
    <w:p w14:paraId="46A4EF66" w14:textId="77777777" w:rsidR="00E27DEC" w:rsidRDefault="00E27DEC" w:rsidP="00D4296B">
      <w:pPr>
        <w:tabs>
          <w:tab w:val="left" w:pos="1340"/>
        </w:tabs>
        <w:spacing w:after="0"/>
      </w:pPr>
      <w:r>
        <w:t>8. Participants remain seated except</w:t>
      </w:r>
    </w:p>
    <w:p w14:paraId="4080FBD0" w14:textId="77777777" w:rsidR="00E27DEC" w:rsidRDefault="00E27DEC" w:rsidP="00D4296B">
      <w:pPr>
        <w:tabs>
          <w:tab w:val="left" w:pos="1340"/>
        </w:tabs>
        <w:spacing w:after="0"/>
        <w:ind w:left="720"/>
      </w:pPr>
      <w:r>
        <w:t>a. to use a self- serve food or drink station,</w:t>
      </w:r>
    </w:p>
    <w:p w14:paraId="2F4939A6" w14:textId="77777777" w:rsidR="00E27DEC" w:rsidRDefault="00E27DEC" w:rsidP="00D4296B">
      <w:pPr>
        <w:tabs>
          <w:tab w:val="left" w:pos="1340"/>
        </w:tabs>
        <w:spacing w:after="0"/>
        <w:ind w:left="720"/>
      </w:pPr>
      <w:r>
        <w:t>b. to use washroom facilities,</w:t>
      </w:r>
    </w:p>
    <w:p w14:paraId="27355C0A" w14:textId="77777777" w:rsidR="00E27DEC" w:rsidRDefault="00E27DEC" w:rsidP="00D4296B">
      <w:pPr>
        <w:tabs>
          <w:tab w:val="left" w:pos="1340"/>
        </w:tabs>
        <w:spacing w:after="0"/>
        <w:ind w:left="720"/>
      </w:pPr>
      <w:r>
        <w:t xml:space="preserve">c. to </w:t>
      </w:r>
      <w:proofErr w:type="gramStart"/>
      <w:r>
        <w:t>provide assistance to</w:t>
      </w:r>
      <w:proofErr w:type="gramEnd"/>
      <w:r>
        <w:t xml:space="preserve"> another person who requires care or first aid, or</w:t>
      </w:r>
    </w:p>
    <w:p w14:paraId="4518B117" w14:textId="77777777" w:rsidR="00E27DEC" w:rsidRDefault="00E27DEC" w:rsidP="00D4296B">
      <w:pPr>
        <w:tabs>
          <w:tab w:val="left" w:pos="1340"/>
        </w:tabs>
        <w:spacing w:after="0"/>
        <w:ind w:left="720"/>
      </w:pPr>
      <w:r>
        <w:t>d. to leave or return to the place.</w:t>
      </w:r>
    </w:p>
    <w:p w14:paraId="4FF215A4" w14:textId="77777777" w:rsidR="007C03D4" w:rsidRDefault="007C03D4" w:rsidP="00D4296B">
      <w:pPr>
        <w:tabs>
          <w:tab w:val="left" w:pos="1340"/>
        </w:tabs>
        <w:spacing w:after="0"/>
        <w:ind w:left="720"/>
      </w:pPr>
    </w:p>
    <w:p w14:paraId="5F4EA7CE" w14:textId="195E410C" w:rsidR="00E27DEC" w:rsidRDefault="00E27DEC" w:rsidP="00326806">
      <w:pPr>
        <w:tabs>
          <w:tab w:val="left" w:pos="1340"/>
        </w:tabs>
        <w:spacing w:after="0"/>
      </w:pPr>
      <w:r>
        <w:t>9. If there is a food or drink station,</w:t>
      </w:r>
    </w:p>
    <w:p w14:paraId="0AE68B8D" w14:textId="77777777" w:rsidR="00E27DEC" w:rsidRDefault="00E27DEC" w:rsidP="00326806">
      <w:pPr>
        <w:tabs>
          <w:tab w:val="left" w:pos="1340"/>
        </w:tabs>
        <w:spacing w:after="0"/>
        <w:ind w:left="720"/>
      </w:pPr>
      <w:r>
        <w:t>a. hand washing facilities or alcohol-based sanitizers are within easy reach of the</w:t>
      </w:r>
    </w:p>
    <w:p w14:paraId="498456EC" w14:textId="77777777" w:rsidR="00E27DEC" w:rsidRDefault="00E27DEC" w:rsidP="00326806">
      <w:pPr>
        <w:tabs>
          <w:tab w:val="left" w:pos="1340"/>
        </w:tabs>
        <w:spacing w:after="0"/>
        <w:ind w:left="720"/>
      </w:pPr>
      <w:proofErr w:type="gramStart"/>
      <w:r>
        <w:t>station;</w:t>
      </w:r>
      <w:proofErr w:type="gramEnd"/>
    </w:p>
    <w:p w14:paraId="75076623" w14:textId="77777777" w:rsidR="00E27DEC" w:rsidRDefault="00E27DEC" w:rsidP="00326806">
      <w:pPr>
        <w:tabs>
          <w:tab w:val="left" w:pos="1340"/>
        </w:tabs>
        <w:spacing w:after="0"/>
        <w:ind w:left="720"/>
      </w:pPr>
    </w:p>
    <w:p w14:paraId="37E634B7" w14:textId="77777777" w:rsidR="00E27DEC" w:rsidRDefault="00E27DEC" w:rsidP="00326806">
      <w:pPr>
        <w:tabs>
          <w:tab w:val="left" w:pos="1340"/>
        </w:tabs>
        <w:spacing w:after="0"/>
        <w:ind w:left="720"/>
      </w:pPr>
      <w:r>
        <w:t>b. signs reminding participants to wash or sanitize their hands before touching self-</w:t>
      </w:r>
    </w:p>
    <w:p w14:paraId="15812ED1" w14:textId="77777777" w:rsidR="00E27DEC" w:rsidRDefault="00E27DEC" w:rsidP="00326806">
      <w:pPr>
        <w:tabs>
          <w:tab w:val="left" w:pos="1340"/>
        </w:tabs>
        <w:spacing w:after="0"/>
        <w:ind w:left="720"/>
      </w:pPr>
      <w:r>
        <w:t xml:space="preserve">serve food, </w:t>
      </w:r>
      <w:proofErr w:type="gramStart"/>
      <w:r>
        <w:t>drink</w:t>
      </w:r>
      <w:proofErr w:type="gramEnd"/>
      <w:r>
        <w:t xml:space="preserve"> or other items, are posted at the self-serve station; and</w:t>
      </w:r>
    </w:p>
    <w:p w14:paraId="17EDD5B4" w14:textId="77777777" w:rsidR="00E27DEC" w:rsidRDefault="00E27DEC" w:rsidP="00326806">
      <w:pPr>
        <w:tabs>
          <w:tab w:val="left" w:pos="1340"/>
        </w:tabs>
        <w:spacing w:after="0"/>
        <w:ind w:left="720"/>
      </w:pPr>
    </w:p>
    <w:p w14:paraId="1A2C22B3" w14:textId="77777777" w:rsidR="00E27DEC" w:rsidRDefault="00E27DEC" w:rsidP="00326806">
      <w:pPr>
        <w:tabs>
          <w:tab w:val="left" w:pos="1340"/>
        </w:tabs>
        <w:ind w:left="720"/>
      </w:pPr>
      <w:r>
        <w:t>c. high touch surfaces at the station, and utensils that are used for self- serve, are</w:t>
      </w:r>
    </w:p>
    <w:p w14:paraId="2A3BEB5F" w14:textId="77777777" w:rsidR="00E27DEC" w:rsidRDefault="00E27DEC" w:rsidP="00326806">
      <w:pPr>
        <w:tabs>
          <w:tab w:val="left" w:pos="1340"/>
        </w:tabs>
        <w:ind w:left="720"/>
      </w:pPr>
      <w:r>
        <w:t>frequently cleaned and sanitized.</w:t>
      </w:r>
    </w:p>
    <w:p w14:paraId="57C153C8" w14:textId="77777777" w:rsidR="00E27DEC" w:rsidRDefault="00E27DEC" w:rsidP="00E27DEC">
      <w:pPr>
        <w:tabs>
          <w:tab w:val="left" w:pos="1340"/>
        </w:tabs>
      </w:pPr>
      <w:r>
        <w:t>10. Hand sanitation supplies are readily available to participants.</w:t>
      </w:r>
    </w:p>
    <w:p w14:paraId="2EB8094E" w14:textId="77777777" w:rsidR="00E27DEC" w:rsidRDefault="00E27DEC" w:rsidP="00E27DEC">
      <w:pPr>
        <w:tabs>
          <w:tab w:val="left" w:pos="1340"/>
        </w:tabs>
      </w:pPr>
      <w:r>
        <w:t>11. Toilet facilities with running water, soap and paper towels for hand washing and drying</w:t>
      </w:r>
    </w:p>
    <w:p w14:paraId="6549D385" w14:textId="77777777" w:rsidR="00E27DEC" w:rsidRDefault="00E27DEC" w:rsidP="00E27DEC">
      <w:pPr>
        <w:tabs>
          <w:tab w:val="left" w:pos="1340"/>
        </w:tabs>
      </w:pPr>
      <w:r>
        <w:t>purposes or hand sanitation supplies are available for participants.</w:t>
      </w:r>
    </w:p>
    <w:p w14:paraId="5C447B84" w14:textId="77777777" w:rsidR="00E27DEC" w:rsidRDefault="00E27DEC" w:rsidP="00E27DEC">
      <w:pPr>
        <w:tabs>
          <w:tab w:val="left" w:pos="1340"/>
        </w:tabs>
      </w:pPr>
      <w:r>
        <w:t xml:space="preserve">12. There are </w:t>
      </w:r>
      <w:proofErr w:type="gramStart"/>
      <w:r>
        <w:t>a sufficient number of</w:t>
      </w:r>
      <w:proofErr w:type="gramEnd"/>
      <w:r>
        <w:t xml:space="preserve"> staff to ensure that</w:t>
      </w:r>
    </w:p>
    <w:p w14:paraId="4A436DDD" w14:textId="77777777" w:rsidR="00E27DEC" w:rsidRDefault="00E27DEC" w:rsidP="006E7F70">
      <w:pPr>
        <w:tabs>
          <w:tab w:val="left" w:pos="1340"/>
        </w:tabs>
        <w:ind w:left="720"/>
      </w:pPr>
      <w:r>
        <w:t>a. participants remain seated, and</w:t>
      </w:r>
    </w:p>
    <w:p w14:paraId="17DA9B3E" w14:textId="77777777" w:rsidR="00E27DEC" w:rsidRDefault="00E27DEC" w:rsidP="006E7F70">
      <w:pPr>
        <w:tabs>
          <w:tab w:val="left" w:pos="1340"/>
        </w:tabs>
        <w:ind w:left="720"/>
      </w:pPr>
      <w:r>
        <w:t>b. participants do not congregate in parts of the place.</w:t>
      </w:r>
    </w:p>
    <w:p w14:paraId="388258D7" w14:textId="77777777" w:rsidR="00E27DEC" w:rsidRDefault="00E27DEC" w:rsidP="00E27DEC">
      <w:pPr>
        <w:tabs>
          <w:tab w:val="left" w:pos="1340"/>
        </w:tabs>
      </w:pPr>
      <w:r>
        <w:t>13. Dance floors are closed with physical barriers or occupied with tables, unless they are</w:t>
      </w:r>
    </w:p>
    <w:p w14:paraId="7B96F63C" w14:textId="77777777" w:rsidR="00E27DEC" w:rsidRDefault="00E27DEC" w:rsidP="00E27DEC">
      <w:pPr>
        <w:tabs>
          <w:tab w:val="left" w:pos="1340"/>
        </w:tabs>
      </w:pPr>
      <w:r>
        <w:t>being used for a dance performance.</w:t>
      </w:r>
    </w:p>
    <w:p w14:paraId="69715C99" w14:textId="77777777" w:rsidR="00E27DEC" w:rsidRDefault="00E27DEC" w:rsidP="00E27DEC">
      <w:pPr>
        <w:tabs>
          <w:tab w:val="left" w:pos="1340"/>
        </w:tabs>
      </w:pPr>
      <w:r>
        <w:t>14. Participants do not dance.</w:t>
      </w:r>
    </w:p>
    <w:p w14:paraId="3CFA3CB6" w14:textId="77777777" w:rsidR="00E27DEC" w:rsidRDefault="00E27DEC" w:rsidP="00E27DEC">
      <w:pPr>
        <w:tabs>
          <w:tab w:val="left" w:pos="1340"/>
        </w:tabs>
      </w:pPr>
      <w:r>
        <w:t>15. The organizer monitors the number of persons present and ensures that the number of</w:t>
      </w:r>
    </w:p>
    <w:p w14:paraId="66F7F7DE" w14:textId="77777777" w:rsidR="00E27DEC" w:rsidRDefault="00E27DEC" w:rsidP="00E27DEC">
      <w:pPr>
        <w:tabs>
          <w:tab w:val="left" w:pos="1340"/>
        </w:tabs>
      </w:pPr>
      <w:r>
        <w:t>persons present does not exceed the maximum number permitted for an inside event.</w:t>
      </w:r>
    </w:p>
    <w:p w14:paraId="51ECF31D" w14:textId="77777777" w:rsidR="00E27DEC" w:rsidRDefault="00E27DEC" w:rsidP="00E27DEC">
      <w:pPr>
        <w:tabs>
          <w:tab w:val="left" w:pos="1340"/>
        </w:tabs>
      </w:pPr>
      <w:r>
        <w:t>16. A participant must not attend an inside event at which there are more persons present</w:t>
      </w:r>
    </w:p>
    <w:p w14:paraId="0A3775DB" w14:textId="77777777" w:rsidR="00E27DEC" w:rsidRDefault="00E27DEC" w:rsidP="00E27DEC">
      <w:pPr>
        <w:tabs>
          <w:tab w:val="left" w:pos="1340"/>
        </w:tabs>
      </w:pPr>
      <w:r>
        <w:t>than are permitted in this Part, and must not enter a place, or must leave a place, if so</w:t>
      </w:r>
    </w:p>
    <w:p w14:paraId="0CB10FA1" w14:textId="77777777" w:rsidR="00E27DEC" w:rsidRDefault="00E27DEC" w:rsidP="00E27DEC">
      <w:pPr>
        <w:tabs>
          <w:tab w:val="left" w:pos="1340"/>
        </w:tabs>
      </w:pPr>
      <w:r>
        <w:t>directed by the organizer or a member of staff.</w:t>
      </w:r>
    </w:p>
    <w:p w14:paraId="7FB14862" w14:textId="77777777" w:rsidR="00E27DEC" w:rsidRDefault="00E27DEC" w:rsidP="00E27DEC">
      <w:pPr>
        <w:tabs>
          <w:tab w:val="left" w:pos="1340"/>
        </w:tabs>
      </w:pPr>
      <w:r>
        <w:t>17. A participant must comply with the requirements in this Part, and with measures, or</w:t>
      </w:r>
    </w:p>
    <w:p w14:paraId="4F32E0F2" w14:textId="77777777" w:rsidR="00E27DEC" w:rsidRDefault="00E27DEC" w:rsidP="00E27DEC">
      <w:pPr>
        <w:tabs>
          <w:tab w:val="left" w:pos="1340"/>
        </w:tabs>
      </w:pPr>
      <w:r>
        <w:t>guidance or directions from the organizer or a member of staff, intended to avoid the</w:t>
      </w:r>
    </w:p>
    <w:p w14:paraId="6DEC7BCD" w14:textId="77777777" w:rsidR="00E27DEC" w:rsidRDefault="00E27DEC" w:rsidP="00E27DEC">
      <w:pPr>
        <w:tabs>
          <w:tab w:val="left" w:pos="1340"/>
        </w:tabs>
      </w:pPr>
      <w:r>
        <w:t>congregation of participants.</w:t>
      </w:r>
    </w:p>
    <w:p w14:paraId="24566A26" w14:textId="77777777" w:rsidR="00E27DEC" w:rsidRDefault="00E27DEC" w:rsidP="00E27DEC">
      <w:pPr>
        <w:tabs>
          <w:tab w:val="left" w:pos="1340"/>
        </w:tabs>
      </w:pPr>
      <w:r>
        <w:t>18. If an event is held in part of a place which is completely separated from the rest of the</w:t>
      </w:r>
    </w:p>
    <w:p w14:paraId="22330541" w14:textId="77777777" w:rsidR="00E27DEC" w:rsidRDefault="00E27DEC" w:rsidP="00E27DEC">
      <w:pPr>
        <w:tabs>
          <w:tab w:val="left" w:pos="1340"/>
        </w:tabs>
      </w:pPr>
      <w:r>
        <w:lastRenderedPageBreak/>
        <w:t>place, additional persons who are not attending the event may be present in other parts of</w:t>
      </w:r>
    </w:p>
    <w:p w14:paraId="1A5D531A" w14:textId="77777777" w:rsidR="00E27DEC" w:rsidRDefault="00E27DEC" w:rsidP="00E27DEC">
      <w:pPr>
        <w:tabs>
          <w:tab w:val="left" w:pos="1340"/>
        </w:tabs>
      </w:pPr>
      <w:r>
        <w:t>the place.</w:t>
      </w:r>
    </w:p>
    <w:p w14:paraId="0949C0AD" w14:textId="77777777" w:rsidR="00E27DEC" w:rsidRDefault="00E27DEC" w:rsidP="00E27DEC">
      <w:pPr>
        <w:tabs>
          <w:tab w:val="left" w:pos="1340"/>
        </w:tabs>
      </w:pPr>
      <w:r>
        <w:t>19. If there is more than one area in a place in which events may be held, there may be an</w:t>
      </w:r>
    </w:p>
    <w:p w14:paraId="6D71511C" w14:textId="77777777" w:rsidR="00E27DEC" w:rsidRDefault="00E27DEC" w:rsidP="00E27DEC">
      <w:pPr>
        <w:tabs>
          <w:tab w:val="left" w:pos="1340"/>
        </w:tabs>
      </w:pPr>
      <w:r>
        <w:t>event in each of the areas.</w:t>
      </w:r>
    </w:p>
    <w:p w14:paraId="2F419C14" w14:textId="77777777" w:rsidR="00E27DEC" w:rsidRDefault="00E27DEC" w:rsidP="00E27DEC">
      <w:pPr>
        <w:tabs>
          <w:tab w:val="left" w:pos="1340"/>
        </w:tabs>
      </w:pPr>
      <w:r>
        <w:t>20. If the organizer is not the owner of the place in which an inside event is held, the owner</w:t>
      </w:r>
    </w:p>
    <w:p w14:paraId="030D7D51" w14:textId="77777777" w:rsidR="00E27DEC" w:rsidRDefault="00E27DEC" w:rsidP="00E27DEC">
      <w:pPr>
        <w:tabs>
          <w:tab w:val="left" w:pos="1340"/>
        </w:tabs>
      </w:pPr>
      <w:r>
        <w:t>must be satisfied that the organizer is aware of the conditions and requirements in this</w:t>
      </w:r>
    </w:p>
    <w:p w14:paraId="0D9C660C" w14:textId="378D3BEE" w:rsidR="009F0D3D" w:rsidRDefault="00E27DEC" w:rsidP="00E27DEC">
      <w:pPr>
        <w:tabs>
          <w:tab w:val="left" w:pos="1340"/>
        </w:tabs>
      </w:pPr>
      <w:r>
        <w:t>Part and has the capacity to fulfill them.</w:t>
      </w:r>
    </w:p>
    <w:p w14:paraId="1131793B" w14:textId="32048DD9" w:rsidR="00E27DEC" w:rsidRDefault="00E27DEC" w:rsidP="00E27DEC">
      <w:pPr>
        <w:tabs>
          <w:tab w:val="left" w:pos="1340"/>
        </w:tabs>
      </w:pPr>
    </w:p>
    <w:p w14:paraId="254C2884" w14:textId="77777777" w:rsidR="00DB404B" w:rsidRDefault="006C48C0" w:rsidP="00DB404B">
      <w:r>
        <w:t xml:space="preserve">Reference: </w:t>
      </w:r>
      <w:r w:rsidR="00DB404B">
        <w:t>GATHERINGS AND EVENTS – June 30, 2021</w:t>
      </w:r>
    </w:p>
    <w:p w14:paraId="68147F12" w14:textId="42121334" w:rsidR="009F0D3D" w:rsidRDefault="00EF29F8">
      <w:hyperlink r:id="rId7" w:history="1">
        <w:r w:rsidR="006C48C0" w:rsidRPr="00654617">
          <w:rPr>
            <w:rStyle w:val="Hyperlink"/>
          </w:rPr>
          <w:t>https://www2.gov.bc.ca/assets/gov/health/about-bc-s-health-care-system/office-of-the-provincial-health-officer/covid-19/covid-19-pho-order-gatherings-events.pdf</w:t>
        </w:r>
      </w:hyperlink>
    </w:p>
    <w:p w14:paraId="69323FD8" w14:textId="628A0E50" w:rsidR="006C48C0" w:rsidRDefault="006C48C0" w:rsidP="00080EDE">
      <w:pPr>
        <w:ind w:left="1440"/>
      </w:pPr>
    </w:p>
    <w:p w14:paraId="1B5662B0" w14:textId="0425FD6D" w:rsidR="00DB404B" w:rsidRDefault="006C48C0">
      <w:proofErr w:type="spellStart"/>
      <w:r>
        <w:t>Worksafe</w:t>
      </w:r>
      <w:proofErr w:type="spellEnd"/>
      <w:r w:rsidR="00DB404B">
        <w:t xml:space="preserve"> </w:t>
      </w:r>
      <w:proofErr w:type="gramStart"/>
      <w:r>
        <w:t>BC  -</w:t>
      </w:r>
      <w:proofErr w:type="gramEnd"/>
      <w:r>
        <w:t xml:space="preserve">  Communicable Disease Prevention Guide</w:t>
      </w:r>
    </w:p>
    <w:p w14:paraId="634531F0" w14:textId="5F42A8E6" w:rsidR="006C48C0" w:rsidRDefault="002F4E4B" w:rsidP="00196168">
      <w:pPr>
        <w:ind w:left="720"/>
      </w:pPr>
      <w:r>
        <w:rPr>
          <w:noProof/>
        </w:rPr>
        <w:drawing>
          <wp:inline distT="0" distB="0" distL="0" distR="0" wp14:anchorId="13508C4B" wp14:editId="727074ED">
            <wp:extent cx="2508250" cy="305244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2397" cy="305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9E52" w14:textId="33C32FE9" w:rsidR="006C48C0" w:rsidRDefault="00EF29F8">
      <w:hyperlink r:id="rId9" w:history="1">
        <w:r w:rsidR="006C48C0" w:rsidRPr="00654617">
          <w:rPr>
            <w:rStyle w:val="Hyperlink"/>
          </w:rPr>
          <w:t>https://www.worksafebc.com/en/resources/health-safety/books-guides/communicable-disease-prevention-guide-employers?lang=en</w:t>
        </w:r>
      </w:hyperlink>
    </w:p>
    <w:p w14:paraId="73AB91AE" w14:textId="6211C0B4" w:rsidR="006C48C0" w:rsidRDefault="006C48C0"/>
    <w:p w14:paraId="5E1AA908" w14:textId="3FD38A79" w:rsidR="006C48C0" w:rsidRDefault="006C48C0"/>
    <w:p w14:paraId="649F1A26" w14:textId="46BB04FD" w:rsidR="00E27DEC" w:rsidRPr="00E27DEC" w:rsidRDefault="00E27DEC" w:rsidP="00E27DEC"/>
    <w:p w14:paraId="0FBB27F1" w14:textId="29333A10" w:rsidR="00E27DEC" w:rsidRDefault="00E27DEC" w:rsidP="00E27DEC"/>
    <w:p w14:paraId="2D4730E9" w14:textId="5049C822" w:rsidR="00492B27" w:rsidRDefault="00F94364" w:rsidP="00492B27">
      <w:r>
        <w:t>BC is currently in Phase 3</w:t>
      </w:r>
    </w:p>
    <w:p w14:paraId="398F8FDA" w14:textId="77777777" w:rsidR="00F94364" w:rsidRPr="00492B27" w:rsidRDefault="00F94364" w:rsidP="00492B27"/>
    <w:p w14:paraId="7A8231C6" w14:textId="00521BB6" w:rsidR="00492B27" w:rsidRPr="00492B27" w:rsidRDefault="00F94364" w:rsidP="00492B27">
      <w:r>
        <w:rPr>
          <w:noProof/>
        </w:rPr>
        <w:drawing>
          <wp:inline distT="0" distB="0" distL="0" distR="0" wp14:anchorId="68FDCBBD" wp14:editId="5D6FDB2A">
            <wp:extent cx="5943600" cy="312547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84DD" w14:textId="4C6AD7E1" w:rsidR="00492B27" w:rsidRPr="00492B27" w:rsidRDefault="00492B27" w:rsidP="00F94364">
      <w:pPr>
        <w:ind w:firstLine="720"/>
      </w:pPr>
    </w:p>
    <w:p w14:paraId="5DC1F7D1" w14:textId="754CF3F3" w:rsidR="00492B27" w:rsidRPr="00492B27" w:rsidRDefault="00492B27" w:rsidP="00492B27"/>
    <w:p w14:paraId="785E2B6F" w14:textId="6CA9850C" w:rsidR="00DA471C" w:rsidRPr="00C62A55" w:rsidRDefault="00C62A55" w:rsidP="00C62A55">
      <w:pPr>
        <w:rPr>
          <w:lang w:val="en-US"/>
        </w:rPr>
      </w:pPr>
      <w:r>
        <w:t>*From</w:t>
      </w:r>
      <w:r w:rsidR="00DA471C" w:rsidRPr="00C62A55">
        <w:rPr>
          <w:lang w:val="en-US"/>
        </w:rPr>
        <w:t xml:space="preserve"> July 1 – Sept 6, </w:t>
      </w:r>
      <w:proofErr w:type="gramStart"/>
      <w:r w:rsidR="00DA471C" w:rsidRPr="00C62A55">
        <w:rPr>
          <w:lang w:val="en-US"/>
        </w:rPr>
        <w:t>2021</w:t>
      </w:r>
      <w:proofErr w:type="gramEnd"/>
      <w:r w:rsidR="00DA471C" w:rsidRPr="00C62A55">
        <w:rPr>
          <w:lang w:val="en-US"/>
        </w:rPr>
        <w:t xml:space="preserve"> the maximum capacity for each meeting space/room is posted outside each room, and is as follows:  * seated, masked and 2 meter physically distanced.  </w:t>
      </w:r>
    </w:p>
    <w:p w14:paraId="4FB54559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Upstairs classroom - 12</w:t>
      </w:r>
    </w:p>
    <w:p w14:paraId="78324344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Hall - 35</w:t>
      </w:r>
    </w:p>
    <w:p w14:paraId="3B4B8309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Gym – 35</w:t>
      </w:r>
    </w:p>
    <w:p w14:paraId="5AEEC982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Library - 4</w:t>
      </w:r>
    </w:p>
    <w:p w14:paraId="15B566E2" w14:textId="4D152446" w:rsidR="00DA471C" w:rsidRDefault="00C62A55" w:rsidP="00DA471C">
      <w:pPr>
        <w:spacing w:after="0" w:line="240" w:lineRule="auto"/>
        <w:ind w:left="720"/>
        <w:rPr>
          <w:color w:val="4472C4" w:themeColor="accent1"/>
          <w:lang w:val="en-US"/>
        </w:rPr>
      </w:pPr>
      <w:proofErr w:type="gramStart"/>
      <w:r>
        <w:rPr>
          <w:color w:val="4472C4" w:themeColor="accent1"/>
          <w:lang w:val="en-US"/>
        </w:rPr>
        <w:t>S</w:t>
      </w:r>
      <w:r w:rsidR="00DA471C">
        <w:rPr>
          <w:color w:val="4472C4" w:themeColor="accent1"/>
          <w:lang w:val="en-US"/>
        </w:rPr>
        <w:t xml:space="preserve">anctuary </w:t>
      </w:r>
      <w:r w:rsidR="002D6CB3">
        <w:rPr>
          <w:color w:val="4472C4" w:themeColor="accent1"/>
          <w:lang w:val="en-US"/>
        </w:rPr>
        <w:t xml:space="preserve"> 50</w:t>
      </w:r>
      <w:proofErr w:type="gramEnd"/>
      <w:r w:rsidR="002D6CB3">
        <w:rPr>
          <w:color w:val="4472C4" w:themeColor="accent1"/>
          <w:lang w:val="en-US"/>
        </w:rPr>
        <w:t xml:space="preserve"> - 100</w:t>
      </w:r>
    </w:p>
    <w:p w14:paraId="6B3899BB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Chapel – 8-10</w:t>
      </w:r>
    </w:p>
    <w:p w14:paraId="756E8C86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Lounge – 15</w:t>
      </w:r>
    </w:p>
    <w:p w14:paraId="2D11D89B" w14:textId="77777777" w:rsidR="00DA471C" w:rsidRDefault="00DA471C" w:rsidP="00DA471C">
      <w:pPr>
        <w:spacing w:after="0" w:line="240" w:lineRule="auto"/>
        <w:ind w:left="720"/>
        <w:rPr>
          <w:lang w:val="en-US"/>
        </w:rPr>
      </w:pPr>
      <w:r>
        <w:rPr>
          <w:lang w:val="en-US"/>
        </w:rPr>
        <w:t>Narthex - 18</w:t>
      </w:r>
    </w:p>
    <w:p w14:paraId="67726818" w14:textId="77777777" w:rsidR="00F006A4" w:rsidRPr="00492B27" w:rsidRDefault="00F006A4" w:rsidP="00492B27"/>
    <w:p w14:paraId="59242865" w14:textId="5B2E9B4F" w:rsidR="00492B27" w:rsidRPr="00492B27" w:rsidRDefault="00492B27" w:rsidP="00492B27"/>
    <w:p w14:paraId="1B83EB04" w14:textId="2EDBC182" w:rsidR="00492B27" w:rsidRPr="00492B27" w:rsidRDefault="00492B27" w:rsidP="00492B27"/>
    <w:p w14:paraId="3F9B75E3" w14:textId="4A066140" w:rsidR="00492B27" w:rsidRPr="00492B27" w:rsidRDefault="00492B27" w:rsidP="00492B27"/>
    <w:p w14:paraId="71CDC1A5" w14:textId="7D8AB845" w:rsidR="00492B27" w:rsidRPr="00492B27" w:rsidRDefault="00492B27" w:rsidP="00492B27"/>
    <w:p w14:paraId="4DCC2D78" w14:textId="2CF93EEB" w:rsidR="00492B27" w:rsidRPr="00492B27" w:rsidRDefault="00492B27" w:rsidP="00492B27"/>
    <w:p w14:paraId="70EF8D8B" w14:textId="3115F4F9" w:rsidR="00492B27" w:rsidRPr="00492B27" w:rsidRDefault="00492B27" w:rsidP="00492B27"/>
    <w:p w14:paraId="62BF5F12" w14:textId="0184047F" w:rsidR="00492B27" w:rsidRPr="00492B27" w:rsidRDefault="00492B27" w:rsidP="00492B27">
      <w:pPr>
        <w:jc w:val="center"/>
      </w:pPr>
    </w:p>
    <w:sectPr w:rsidR="00492B27" w:rsidRPr="00492B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F258" w14:textId="77777777" w:rsidR="00EF29F8" w:rsidRDefault="00EF29F8" w:rsidP="008F05B6">
      <w:pPr>
        <w:spacing w:after="0" w:line="240" w:lineRule="auto"/>
      </w:pPr>
      <w:r>
        <w:separator/>
      </w:r>
    </w:p>
  </w:endnote>
  <w:endnote w:type="continuationSeparator" w:id="0">
    <w:p w14:paraId="3D7936C2" w14:textId="77777777" w:rsidR="00EF29F8" w:rsidRDefault="00EF29F8" w:rsidP="008F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DCA5" w14:textId="77777777" w:rsidR="00AD151F" w:rsidRDefault="00AD1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E50D" w14:textId="77777777" w:rsidR="00AD151F" w:rsidRDefault="00AD1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DB2C" w14:textId="77777777" w:rsidR="00AD151F" w:rsidRDefault="00AD1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15A3" w14:textId="77777777" w:rsidR="00EF29F8" w:rsidRDefault="00EF29F8" w:rsidP="008F05B6">
      <w:pPr>
        <w:spacing w:after="0" w:line="240" w:lineRule="auto"/>
      </w:pPr>
      <w:r>
        <w:separator/>
      </w:r>
    </w:p>
  </w:footnote>
  <w:footnote w:type="continuationSeparator" w:id="0">
    <w:p w14:paraId="521CA0B5" w14:textId="77777777" w:rsidR="00EF29F8" w:rsidRDefault="00EF29F8" w:rsidP="008F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5443" w14:textId="77777777" w:rsidR="00AD151F" w:rsidRDefault="00AD1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9FD4" w14:textId="5B150CA9" w:rsidR="004A0145" w:rsidRDefault="004A0145">
    <w:pPr>
      <w:pStyle w:val="Header"/>
    </w:pPr>
    <w:r>
      <w:t xml:space="preserve">Guideline for renter groups </w:t>
    </w:r>
    <w:r w:rsidR="00EA4942">
      <w:t xml:space="preserve">that are </w:t>
    </w:r>
    <w:r>
      <w:t>no</w:t>
    </w:r>
    <w:r w:rsidR="00EA4942">
      <w:t>t religious/worship services/ events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077B" w14:textId="77777777" w:rsidR="00AD151F" w:rsidRDefault="00AD1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B8D"/>
    <w:multiLevelType w:val="hybridMultilevel"/>
    <w:tmpl w:val="0298D12A"/>
    <w:lvl w:ilvl="0" w:tplc="E550D87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D24F7"/>
    <w:multiLevelType w:val="hybridMultilevel"/>
    <w:tmpl w:val="087A6D86"/>
    <w:lvl w:ilvl="0" w:tplc="2332BC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A6C0B"/>
    <w:multiLevelType w:val="hybridMultilevel"/>
    <w:tmpl w:val="A6BABE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3D"/>
    <w:rsid w:val="0000524D"/>
    <w:rsid w:val="000706C3"/>
    <w:rsid w:val="00080EDE"/>
    <w:rsid w:val="00196168"/>
    <w:rsid w:val="00220EC9"/>
    <w:rsid w:val="002402C0"/>
    <w:rsid w:val="002834D2"/>
    <w:rsid w:val="002A4196"/>
    <w:rsid w:val="002D6CB3"/>
    <w:rsid w:val="002F3D1E"/>
    <w:rsid w:val="002F4E4B"/>
    <w:rsid w:val="00304E74"/>
    <w:rsid w:val="00326806"/>
    <w:rsid w:val="00431416"/>
    <w:rsid w:val="00492B27"/>
    <w:rsid w:val="004A0145"/>
    <w:rsid w:val="00501A6B"/>
    <w:rsid w:val="005E72BE"/>
    <w:rsid w:val="00605151"/>
    <w:rsid w:val="006C48C0"/>
    <w:rsid w:val="006E7F70"/>
    <w:rsid w:val="007B5BB9"/>
    <w:rsid w:val="007C03D4"/>
    <w:rsid w:val="007F5210"/>
    <w:rsid w:val="008B51DB"/>
    <w:rsid w:val="008F05B6"/>
    <w:rsid w:val="009F0D3D"/>
    <w:rsid w:val="00A44E3D"/>
    <w:rsid w:val="00AD151F"/>
    <w:rsid w:val="00AF0152"/>
    <w:rsid w:val="00BF5B97"/>
    <w:rsid w:val="00C62A55"/>
    <w:rsid w:val="00C8786D"/>
    <w:rsid w:val="00CC472D"/>
    <w:rsid w:val="00D22C8B"/>
    <w:rsid w:val="00D4296B"/>
    <w:rsid w:val="00D53AA3"/>
    <w:rsid w:val="00DA471C"/>
    <w:rsid w:val="00DB404B"/>
    <w:rsid w:val="00E27DEC"/>
    <w:rsid w:val="00EA4942"/>
    <w:rsid w:val="00EF29F8"/>
    <w:rsid w:val="00F006A4"/>
    <w:rsid w:val="00F62036"/>
    <w:rsid w:val="00F94364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67B2"/>
  <w15:chartTrackingRefBased/>
  <w15:docId w15:val="{C00F75E9-F056-48CC-9607-D513A144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8C0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1A6B"/>
  </w:style>
  <w:style w:type="character" w:customStyle="1" w:styleId="DateChar">
    <w:name w:val="Date Char"/>
    <w:basedOn w:val="DefaultParagraphFont"/>
    <w:link w:val="Date"/>
    <w:uiPriority w:val="99"/>
    <w:semiHidden/>
    <w:rsid w:val="00501A6B"/>
  </w:style>
  <w:style w:type="paragraph" w:styleId="ListParagraph">
    <w:name w:val="List Paragraph"/>
    <w:basedOn w:val="Normal"/>
    <w:uiPriority w:val="34"/>
    <w:qFormat/>
    <w:rsid w:val="00A44E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B6"/>
  </w:style>
  <w:style w:type="paragraph" w:styleId="Footer">
    <w:name w:val="footer"/>
    <w:basedOn w:val="Normal"/>
    <w:link w:val="FooterChar"/>
    <w:uiPriority w:val="99"/>
    <w:unhideWhenUsed/>
    <w:rsid w:val="008F0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gov.bc.ca/assets/gov/health/about-bc-s-health-care-system/office-of-the-provincial-health-officer/covid-19/covid-19-pho-order-gatherings-events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worksafebc.com/en/resources/health-safety/books-guides/communicable-disease-prevention-guide-employers?lang=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Cho</dc:creator>
  <cp:keywords/>
  <dc:description/>
  <cp:lastModifiedBy>Nancy Cho</cp:lastModifiedBy>
  <cp:revision>3</cp:revision>
  <dcterms:created xsi:type="dcterms:W3CDTF">2021-07-29T20:47:00Z</dcterms:created>
  <dcterms:modified xsi:type="dcterms:W3CDTF">2021-07-29T20:48:00Z</dcterms:modified>
</cp:coreProperties>
</file>